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AA" w:rsidRPr="002905AA" w:rsidRDefault="002905AA" w:rsidP="002905AA">
      <w:pPr>
        <w:shd w:val="clear" w:color="auto" w:fill="FFFFFF"/>
        <w:spacing w:after="100" w:afterAutospacing="1" w:line="240" w:lineRule="auto"/>
        <w:outlineLvl w:val="2"/>
        <w:rPr>
          <w:rFonts w:ascii="Open Sans" w:eastAsia="Times New Roman" w:hAnsi="Open Sans" w:cs="Times New Roman"/>
          <w:color w:val="4B993D"/>
          <w:sz w:val="43"/>
          <w:szCs w:val="43"/>
        </w:rPr>
      </w:pPr>
      <w:r>
        <w:rPr>
          <w:rFonts w:ascii="Open Sans" w:eastAsia="Times New Roman" w:hAnsi="Open Sans" w:cs="Times New Roman"/>
          <w:noProof/>
          <w:color w:val="4B993D"/>
          <w:sz w:val="43"/>
          <w:szCs w:val="43"/>
        </w:rPr>
        <w:drawing>
          <wp:inline distT="0" distB="0" distL="0" distR="0">
            <wp:extent cx="2847975" cy="1619250"/>
            <wp:effectExtent l="19050" t="0" r="9525" b="0"/>
            <wp:docPr id="1" name="Picture 1" descr="Google_K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_Keep.png"/>
                    <pic:cNvPicPr>
                      <a:picLocks noChangeAspect="1" noChangeArrowheads="1"/>
                    </pic:cNvPicPr>
                  </pic:nvPicPr>
                  <pic:blipFill>
                    <a:blip r:embed="rId4"/>
                    <a:srcRect/>
                    <a:stretch>
                      <a:fillRect/>
                    </a:stretch>
                  </pic:blipFill>
                  <pic:spPr bwMode="auto">
                    <a:xfrm>
                      <a:off x="0" y="0"/>
                      <a:ext cx="2847975" cy="1619250"/>
                    </a:xfrm>
                    <a:prstGeom prst="rect">
                      <a:avLst/>
                    </a:prstGeom>
                    <a:noFill/>
                    <a:ln w="9525">
                      <a:noFill/>
                      <a:miter lim="800000"/>
                      <a:headEnd/>
                      <a:tailEnd/>
                    </a:ln>
                  </pic:spPr>
                </pic:pic>
              </a:graphicData>
            </a:graphic>
          </wp:inline>
        </w:drawing>
      </w:r>
      <w:r w:rsidRPr="002905AA">
        <w:rPr>
          <w:rFonts w:ascii="Open Sans" w:eastAsia="Times New Roman" w:hAnsi="Open Sans" w:cs="Times New Roman"/>
          <w:b/>
          <w:bCs/>
          <w:color w:val="4B993D"/>
          <w:sz w:val="43"/>
        </w:rPr>
        <w:t>1) Google Keep</w:t>
      </w:r>
    </w:p>
    <w:p w:rsidR="002905AA" w:rsidRPr="002905AA" w:rsidRDefault="0013339E" w:rsidP="002905AA">
      <w:pPr>
        <w:shd w:val="clear" w:color="auto" w:fill="FFFFFF"/>
        <w:spacing w:after="384" w:line="240" w:lineRule="auto"/>
        <w:rPr>
          <w:rFonts w:ascii="Open Sans" w:eastAsia="Times New Roman" w:hAnsi="Open Sans" w:cs="Times New Roman"/>
          <w:color w:val="666666"/>
          <w:sz w:val="24"/>
          <w:szCs w:val="24"/>
        </w:rPr>
      </w:pPr>
      <w:hyperlink r:id="rId5" w:tgtFrame="_blank" w:history="1">
        <w:r w:rsidR="002905AA" w:rsidRPr="002905AA">
          <w:rPr>
            <w:rFonts w:ascii="Open Sans" w:eastAsia="Times New Roman" w:hAnsi="Open Sans" w:cs="Times New Roman"/>
            <w:i/>
            <w:iCs/>
            <w:color w:val="176EAD"/>
            <w:sz w:val="24"/>
            <w:szCs w:val="24"/>
          </w:rPr>
          <w:t>Google Keep </w:t>
        </w:r>
      </w:hyperlink>
      <w:r w:rsidR="002905AA" w:rsidRPr="002905AA">
        <w:rPr>
          <w:rFonts w:ascii="Open Sans" w:eastAsia="Times New Roman" w:hAnsi="Open Sans" w:cs="Times New Roman"/>
          <w:color w:val="666666"/>
          <w:sz w:val="24"/>
          <w:szCs w:val="24"/>
        </w:rPr>
        <w:t>as his way to record homework assignments, I was immediately hooked. </w:t>
      </w:r>
      <w:r w:rsidR="002905AA" w:rsidRPr="002905AA">
        <w:rPr>
          <w:rFonts w:ascii="Open Sans" w:eastAsia="Times New Roman" w:hAnsi="Open Sans" w:cs="Times New Roman"/>
          <w:i/>
          <w:iCs/>
          <w:color w:val="666666"/>
          <w:sz w:val="24"/>
          <w:szCs w:val="24"/>
        </w:rPr>
        <w:t>Google Keep </w:t>
      </w:r>
      <w:r w:rsidR="002905AA" w:rsidRPr="002905AA">
        <w:rPr>
          <w:rFonts w:ascii="Open Sans" w:eastAsia="Times New Roman" w:hAnsi="Open Sans" w:cs="Times New Roman"/>
          <w:color w:val="666666"/>
          <w:sz w:val="24"/>
          <w:szCs w:val="24"/>
        </w:rPr>
        <w:t xml:space="preserve">is one of my top executive function apps to develop time management, planning, and prioritizing skills. It is linked to your </w:t>
      </w:r>
      <w:proofErr w:type="spellStart"/>
      <w:r w:rsidR="002905AA" w:rsidRPr="002905AA">
        <w:rPr>
          <w:rFonts w:ascii="Open Sans" w:eastAsia="Times New Roman" w:hAnsi="Open Sans" w:cs="Times New Roman"/>
          <w:color w:val="666666"/>
          <w:sz w:val="24"/>
          <w:szCs w:val="24"/>
        </w:rPr>
        <w:t>google</w:t>
      </w:r>
      <w:proofErr w:type="spellEnd"/>
      <w:r w:rsidR="002905AA" w:rsidRPr="002905AA">
        <w:rPr>
          <w:rFonts w:ascii="Open Sans" w:eastAsia="Times New Roman" w:hAnsi="Open Sans" w:cs="Times New Roman"/>
          <w:color w:val="666666"/>
          <w:sz w:val="24"/>
          <w:szCs w:val="24"/>
        </w:rPr>
        <w:t xml:space="preserve"> account and is accessible on your computer, </w:t>
      </w:r>
      <w:proofErr w:type="spellStart"/>
      <w:r w:rsidR="002905AA" w:rsidRPr="002905AA">
        <w:rPr>
          <w:rFonts w:ascii="Open Sans" w:eastAsia="Times New Roman" w:hAnsi="Open Sans" w:cs="Times New Roman"/>
          <w:color w:val="666666"/>
          <w:sz w:val="24"/>
          <w:szCs w:val="24"/>
        </w:rPr>
        <w:t>smartphone</w:t>
      </w:r>
      <w:proofErr w:type="spellEnd"/>
      <w:r w:rsidR="002905AA" w:rsidRPr="002905AA">
        <w:rPr>
          <w:rFonts w:ascii="Open Sans" w:eastAsia="Times New Roman" w:hAnsi="Open Sans" w:cs="Times New Roman"/>
          <w:color w:val="666666"/>
          <w:sz w:val="24"/>
          <w:szCs w:val="24"/>
        </w:rPr>
        <w:t>, and tablet. Other helpful features include color coding notes for different categories and setting reminders to complete a task. No more excuses that your child </w:t>
      </w:r>
      <w:hyperlink r:id="rId6" w:tgtFrame="_blank" w:history="1">
        <w:r w:rsidR="002905AA" w:rsidRPr="002905AA">
          <w:rPr>
            <w:rFonts w:ascii="Open Sans" w:eastAsia="Times New Roman" w:hAnsi="Open Sans" w:cs="Times New Roman"/>
            <w:color w:val="176EAD"/>
            <w:sz w:val="24"/>
            <w:szCs w:val="24"/>
          </w:rPr>
          <w:t>ignored or lost</w:t>
        </w:r>
      </w:hyperlink>
      <w:r w:rsidR="002905AA" w:rsidRPr="002905AA">
        <w:rPr>
          <w:rFonts w:ascii="Open Sans" w:eastAsia="Times New Roman" w:hAnsi="Open Sans" w:cs="Times New Roman"/>
          <w:color w:val="666666"/>
          <w:sz w:val="24"/>
          <w:szCs w:val="24"/>
        </w:rPr>
        <w:t> her to do list!</w:t>
      </w:r>
    </w:p>
    <w:p w:rsidR="002905AA" w:rsidRPr="002905AA" w:rsidRDefault="002905AA" w:rsidP="002905AA">
      <w:pPr>
        <w:shd w:val="clear" w:color="auto" w:fill="FFFFFF"/>
        <w:spacing w:after="100" w:afterAutospacing="1" w:line="240" w:lineRule="auto"/>
        <w:outlineLvl w:val="2"/>
        <w:rPr>
          <w:rFonts w:ascii="Open Sans" w:eastAsia="Times New Roman" w:hAnsi="Open Sans" w:cs="Times New Roman"/>
          <w:color w:val="4B993D"/>
          <w:sz w:val="43"/>
          <w:szCs w:val="43"/>
        </w:rPr>
      </w:pPr>
      <w:r>
        <w:rPr>
          <w:rFonts w:ascii="Open Sans" w:eastAsia="Times New Roman" w:hAnsi="Open Sans" w:cs="Times New Roman"/>
          <w:noProof/>
          <w:color w:val="4B993D"/>
          <w:sz w:val="43"/>
          <w:szCs w:val="43"/>
        </w:rPr>
        <w:drawing>
          <wp:inline distT="0" distB="0" distL="0" distR="0">
            <wp:extent cx="1743075" cy="2028825"/>
            <wp:effectExtent l="19050" t="0" r="9525" b="0"/>
            <wp:docPr id="2" name="Picture 2" descr="ToDo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oist.png"/>
                    <pic:cNvPicPr>
                      <a:picLocks noChangeAspect="1" noChangeArrowheads="1"/>
                    </pic:cNvPicPr>
                  </pic:nvPicPr>
                  <pic:blipFill>
                    <a:blip r:embed="rId7"/>
                    <a:srcRect/>
                    <a:stretch>
                      <a:fillRect/>
                    </a:stretch>
                  </pic:blipFill>
                  <pic:spPr bwMode="auto">
                    <a:xfrm>
                      <a:off x="0" y="0"/>
                      <a:ext cx="1743075" cy="2028825"/>
                    </a:xfrm>
                    <a:prstGeom prst="rect">
                      <a:avLst/>
                    </a:prstGeom>
                    <a:noFill/>
                    <a:ln w="9525">
                      <a:noFill/>
                      <a:miter lim="800000"/>
                      <a:headEnd/>
                      <a:tailEnd/>
                    </a:ln>
                  </pic:spPr>
                </pic:pic>
              </a:graphicData>
            </a:graphic>
          </wp:inline>
        </w:drawing>
      </w:r>
      <w:r w:rsidRPr="002905AA">
        <w:rPr>
          <w:rFonts w:ascii="Open Sans" w:eastAsia="Times New Roman" w:hAnsi="Open Sans" w:cs="Times New Roman"/>
          <w:b/>
          <w:bCs/>
          <w:color w:val="4B993D"/>
          <w:sz w:val="43"/>
        </w:rPr>
        <w:t xml:space="preserve">2) </w:t>
      </w:r>
      <w:proofErr w:type="spellStart"/>
      <w:r w:rsidRPr="002905AA">
        <w:rPr>
          <w:rFonts w:ascii="Open Sans" w:eastAsia="Times New Roman" w:hAnsi="Open Sans" w:cs="Times New Roman"/>
          <w:b/>
          <w:bCs/>
          <w:color w:val="4B993D"/>
          <w:sz w:val="43"/>
        </w:rPr>
        <w:t>ToDoist</w:t>
      </w:r>
      <w:proofErr w:type="spellEnd"/>
    </w:p>
    <w:p w:rsidR="002905AA" w:rsidRPr="002905AA" w:rsidRDefault="0013339E" w:rsidP="002905AA">
      <w:pPr>
        <w:shd w:val="clear" w:color="auto" w:fill="FFFFFF"/>
        <w:spacing w:after="384" w:line="240" w:lineRule="auto"/>
        <w:rPr>
          <w:rFonts w:ascii="Open Sans" w:eastAsia="Times New Roman" w:hAnsi="Open Sans" w:cs="Times New Roman"/>
          <w:color w:val="666666"/>
          <w:sz w:val="24"/>
          <w:szCs w:val="24"/>
        </w:rPr>
      </w:pPr>
      <w:hyperlink r:id="rId8" w:tgtFrame="_blank" w:history="1">
        <w:proofErr w:type="spellStart"/>
        <w:proofErr w:type="gramStart"/>
        <w:r w:rsidR="002905AA" w:rsidRPr="002905AA">
          <w:rPr>
            <w:rFonts w:ascii="Open Sans" w:eastAsia="Times New Roman" w:hAnsi="Open Sans" w:cs="Times New Roman"/>
            <w:i/>
            <w:iCs/>
            <w:color w:val="176EAD"/>
            <w:sz w:val="24"/>
            <w:szCs w:val="24"/>
          </w:rPr>
          <w:t>ToDoist</w:t>
        </w:r>
        <w:proofErr w:type="spellEnd"/>
      </w:hyperlink>
      <w:r w:rsidR="002905AA" w:rsidRPr="002905AA">
        <w:rPr>
          <w:rFonts w:ascii="Open Sans" w:eastAsia="Times New Roman" w:hAnsi="Open Sans" w:cs="Times New Roman"/>
          <w:color w:val="666666"/>
          <w:sz w:val="24"/>
          <w:szCs w:val="24"/>
        </w:rPr>
        <w:t>.</w:t>
      </w:r>
      <w:proofErr w:type="gramEnd"/>
      <w:r w:rsidR="002905AA" w:rsidRPr="002905AA">
        <w:rPr>
          <w:rFonts w:ascii="Open Sans" w:eastAsia="Times New Roman" w:hAnsi="Open Sans" w:cs="Times New Roman"/>
          <w:color w:val="666666"/>
          <w:sz w:val="24"/>
          <w:szCs w:val="24"/>
        </w:rPr>
        <w:t xml:space="preserve"> (You read that correctly, it’s </w:t>
      </w:r>
      <w:proofErr w:type="spellStart"/>
      <w:r w:rsidR="002905AA" w:rsidRPr="002905AA">
        <w:rPr>
          <w:rFonts w:ascii="Open Sans" w:eastAsia="Times New Roman" w:hAnsi="Open Sans" w:cs="Times New Roman"/>
          <w:i/>
          <w:iCs/>
          <w:color w:val="666666"/>
          <w:sz w:val="24"/>
          <w:szCs w:val="24"/>
        </w:rPr>
        <w:t>ToDoist</w:t>
      </w:r>
      <w:proofErr w:type="spellEnd"/>
      <w:r w:rsidR="002905AA" w:rsidRPr="002905AA">
        <w:rPr>
          <w:rFonts w:ascii="Open Sans" w:eastAsia="Times New Roman" w:hAnsi="Open Sans" w:cs="Times New Roman"/>
          <w:i/>
          <w:iCs/>
          <w:color w:val="666666"/>
          <w:sz w:val="24"/>
          <w:szCs w:val="24"/>
        </w:rPr>
        <w:t>,</w:t>
      </w:r>
      <w:r w:rsidR="002905AA" w:rsidRPr="002905AA">
        <w:rPr>
          <w:rFonts w:ascii="Open Sans" w:eastAsia="Times New Roman" w:hAnsi="Open Sans" w:cs="Times New Roman"/>
          <w:color w:val="666666"/>
          <w:sz w:val="24"/>
          <w:szCs w:val="24"/>
        </w:rPr>
        <w:t xml:space="preserve"> not another To Do List). </w:t>
      </w:r>
      <w:proofErr w:type="gramStart"/>
      <w:r w:rsidR="002905AA" w:rsidRPr="002905AA">
        <w:rPr>
          <w:rFonts w:ascii="Open Sans" w:eastAsia="Times New Roman" w:hAnsi="Open Sans" w:cs="Times New Roman"/>
          <w:color w:val="666666"/>
          <w:sz w:val="24"/>
          <w:szCs w:val="24"/>
        </w:rPr>
        <w:t>used</w:t>
      </w:r>
      <w:proofErr w:type="gramEnd"/>
      <w:r w:rsidR="002905AA" w:rsidRPr="002905AA">
        <w:rPr>
          <w:rFonts w:ascii="Open Sans" w:eastAsia="Times New Roman" w:hAnsi="Open Sans" w:cs="Times New Roman"/>
          <w:color w:val="666666"/>
          <w:sz w:val="24"/>
          <w:szCs w:val="24"/>
        </w:rPr>
        <w:t xml:space="preserve"> </w:t>
      </w:r>
      <w:proofErr w:type="spellStart"/>
      <w:r w:rsidR="002905AA" w:rsidRPr="002905AA">
        <w:rPr>
          <w:rFonts w:ascii="Open Sans" w:eastAsia="Times New Roman" w:hAnsi="Open Sans" w:cs="Times New Roman"/>
          <w:color w:val="666666"/>
          <w:sz w:val="24"/>
          <w:szCs w:val="24"/>
        </w:rPr>
        <w:t>ToDoist</w:t>
      </w:r>
      <w:proofErr w:type="spellEnd"/>
      <w:r w:rsidR="002905AA" w:rsidRPr="002905AA">
        <w:rPr>
          <w:rFonts w:ascii="Open Sans" w:eastAsia="Times New Roman" w:hAnsi="Open Sans" w:cs="Times New Roman"/>
          <w:color w:val="666666"/>
          <w:sz w:val="24"/>
          <w:szCs w:val="24"/>
        </w:rPr>
        <w:t xml:space="preserve"> to create folders for each class, as well as add, reorder and break down assignments that I knew other students would have success with this tool. Recently, I introduced this tool to one student as a way to help him record his daily assignments and prioritize work</w:t>
      </w:r>
      <w:proofErr w:type="gramStart"/>
      <w:r w:rsidR="002905AA" w:rsidRPr="002905AA">
        <w:rPr>
          <w:rFonts w:ascii="Open Sans" w:eastAsia="Times New Roman" w:hAnsi="Open Sans" w:cs="Times New Roman"/>
          <w:color w:val="666666"/>
          <w:sz w:val="24"/>
          <w:szCs w:val="24"/>
        </w:rPr>
        <w:t>..</w:t>
      </w:r>
      <w:proofErr w:type="gramEnd"/>
    </w:p>
    <w:p w:rsidR="002905AA" w:rsidRDefault="002905AA" w:rsidP="002905AA">
      <w:pPr>
        <w:shd w:val="clear" w:color="auto" w:fill="FFFFFF"/>
        <w:spacing w:after="100" w:afterAutospacing="1" w:line="240" w:lineRule="auto"/>
        <w:outlineLvl w:val="2"/>
        <w:rPr>
          <w:rFonts w:ascii="Open Sans" w:eastAsia="Times New Roman" w:hAnsi="Open Sans" w:cs="Times New Roman"/>
          <w:color w:val="666666"/>
          <w:sz w:val="24"/>
          <w:szCs w:val="24"/>
        </w:rPr>
      </w:pPr>
      <w:r w:rsidRPr="002905AA">
        <w:rPr>
          <w:rFonts w:ascii="Open Sans" w:eastAsia="Times New Roman" w:hAnsi="Open Sans" w:cs="Times New Roman"/>
          <w:color w:val="4B993D"/>
          <w:sz w:val="43"/>
          <w:szCs w:val="43"/>
        </w:rPr>
        <w:t>3) Habit List</w:t>
      </w:r>
      <w:r w:rsidRPr="002905AA">
        <w:rPr>
          <w:rFonts w:ascii="Open Sans" w:eastAsia="Times New Roman" w:hAnsi="Open Sans" w:cs="Times New Roman"/>
          <w:color w:val="666666"/>
          <w:sz w:val="24"/>
          <w:szCs w:val="24"/>
        </w:rPr>
        <w:t> </w:t>
      </w:r>
      <w:r w:rsidRPr="002905AA">
        <w:rPr>
          <w:rFonts w:ascii="Open Sans" w:eastAsia="Times New Roman" w:hAnsi="Open Sans" w:cs="Times New Roman"/>
          <w:i/>
          <w:iCs/>
          <w:color w:val="666666"/>
          <w:sz w:val="24"/>
          <w:szCs w:val="24"/>
        </w:rPr>
        <w:t>Habit List </w:t>
      </w:r>
      <w:r w:rsidRPr="002905AA">
        <w:rPr>
          <w:rFonts w:ascii="Open Sans" w:eastAsia="Times New Roman" w:hAnsi="Open Sans" w:cs="Times New Roman"/>
          <w:color w:val="666666"/>
          <w:sz w:val="24"/>
          <w:szCs w:val="24"/>
        </w:rPr>
        <w:t xml:space="preserve">is a tool to help build positive habits and track trends over time. </w:t>
      </w:r>
    </w:p>
    <w:p w:rsidR="002905AA" w:rsidRDefault="002905AA" w:rsidP="002905AA">
      <w:pPr>
        <w:shd w:val="clear" w:color="auto" w:fill="FFFFFF"/>
        <w:spacing w:after="100" w:afterAutospacing="1" w:line="240" w:lineRule="auto"/>
        <w:outlineLvl w:val="2"/>
        <w:rPr>
          <w:rFonts w:ascii="Open Sans" w:eastAsia="Times New Roman" w:hAnsi="Open Sans" w:cs="Times New Roman"/>
          <w:color w:val="666666"/>
          <w:sz w:val="24"/>
          <w:szCs w:val="24"/>
        </w:rPr>
      </w:pPr>
    </w:p>
    <w:p w:rsidR="002905AA" w:rsidRDefault="002905AA" w:rsidP="002905AA">
      <w:pPr>
        <w:shd w:val="clear" w:color="auto" w:fill="FFFFFF"/>
        <w:spacing w:after="100" w:afterAutospacing="1" w:line="240" w:lineRule="auto"/>
        <w:outlineLvl w:val="2"/>
        <w:rPr>
          <w:rFonts w:ascii="Open Sans" w:eastAsia="Times New Roman" w:hAnsi="Open Sans" w:cs="Times New Roman"/>
          <w:color w:val="666666"/>
          <w:sz w:val="24"/>
          <w:szCs w:val="24"/>
        </w:rPr>
      </w:pPr>
    </w:p>
    <w:p w:rsidR="002905AA" w:rsidRDefault="002905AA" w:rsidP="002905AA">
      <w:pPr>
        <w:shd w:val="clear" w:color="auto" w:fill="FFFFFF"/>
        <w:spacing w:after="100" w:afterAutospacing="1" w:line="240" w:lineRule="auto"/>
        <w:outlineLvl w:val="2"/>
        <w:rPr>
          <w:rFonts w:ascii="Open Sans" w:eastAsia="Times New Roman" w:hAnsi="Open Sans" w:cs="Times New Roman"/>
          <w:color w:val="666666"/>
          <w:sz w:val="24"/>
          <w:szCs w:val="24"/>
        </w:rPr>
      </w:pPr>
    </w:p>
    <w:p w:rsidR="002905AA" w:rsidRDefault="002905AA" w:rsidP="002905AA">
      <w:pPr>
        <w:shd w:val="clear" w:color="auto" w:fill="FFFFFF"/>
        <w:spacing w:after="100" w:afterAutospacing="1" w:line="240" w:lineRule="auto"/>
        <w:outlineLvl w:val="2"/>
        <w:rPr>
          <w:rFonts w:ascii="Open Sans" w:eastAsia="Times New Roman" w:hAnsi="Open Sans" w:cs="Times New Roman"/>
          <w:color w:val="666666"/>
          <w:sz w:val="24"/>
          <w:szCs w:val="24"/>
        </w:rPr>
      </w:pPr>
    </w:p>
    <w:p w:rsidR="002905AA" w:rsidRPr="002905AA" w:rsidRDefault="002905AA" w:rsidP="002905AA">
      <w:pPr>
        <w:shd w:val="clear" w:color="auto" w:fill="FFFFFF"/>
        <w:spacing w:after="100" w:afterAutospacing="1" w:line="240" w:lineRule="auto"/>
        <w:outlineLvl w:val="2"/>
        <w:rPr>
          <w:rFonts w:ascii="Open Sans" w:eastAsia="Times New Roman" w:hAnsi="Open Sans" w:cs="Times New Roman"/>
          <w:color w:val="666666"/>
          <w:sz w:val="24"/>
          <w:szCs w:val="24"/>
        </w:rPr>
      </w:pPr>
      <w:r w:rsidRPr="002905AA">
        <w:rPr>
          <w:rFonts w:ascii="Open Sans" w:eastAsia="Times New Roman" w:hAnsi="Open Sans" w:cs="Times New Roman"/>
          <w:color w:val="666666"/>
          <w:sz w:val="24"/>
          <w:szCs w:val="24"/>
        </w:rPr>
        <w:t> </w:t>
      </w:r>
      <w:r>
        <w:rPr>
          <w:rFonts w:ascii="Open Sans" w:eastAsia="Times New Roman" w:hAnsi="Open Sans" w:cs="Times New Roman"/>
          <w:noProof/>
          <w:color w:val="666666"/>
          <w:sz w:val="24"/>
          <w:szCs w:val="24"/>
        </w:rPr>
        <w:drawing>
          <wp:inline distT="0" distB="0" distL="0" distR="0">
            <wp:extent cx="1409700" cy="2419350"/>
            <wp:effectExtent l="19050" t="0" r="0" b="0"/>
            <wp:docPr id="3" name="Picture 3" descr="Habit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itList.png"/>
                    <pic:cNvPicPr>
                      <a:picLocks noChangeAspect="1" noChangeArrowheads="1"/>
                    </pic:cNvPicPr>
                  </pic:nvPicPr>
                  <pic:blipFill>
                    <a:blip r:embed="rId9"/>
                    <a:srcRect/>
                    <a:stretch>
                      <a:fillRect/>
                    </a:stretch>
                  </pic:blipFill>
                  <pic:spPr bwMode="auto">
                    <a:xfrm>
                      <a:off x="0" y="0"/>
                      <a:ext cx="1409700" cy="2419350"/>
                    </a:xfrm>
                    <a:prstGeom prst="rect">
                      <a:avLst/>
                    </a:prstGeom>
                    <a:noFill/>
                    <a:ln w="9525">
                      <a:noFill/>
                      <a:miter lim="800000"/>
                      <a:headEnd/>
                      <a:tailEnd/>
                    </a:ln>
                  </pic:spPr>
                </pic:pic>
              </a:graphicData>
            </a:graphic>
          </wp:inline>
        </w:drawing>
      </w:r>
      <w:r w:rsidRPr="002905AA">
        <w:rPr>
          <w:rFonts w:ascii="Open Sans" w:eastAsia="Times New Roman" w:hAnsi="Open Sans" w:cs="Times New Roman"/>
          <w:color w:val="666666"/>
          <w:sz w:val="24"/>
          <w:szCs w:val="24"/>
        </w:rPr>
        <w:t xml:space="preserve">. The </w:t>
      </w:r>
      <w:proofErr w:type="gramStart"/>
      <w:r w:rsidRPr="002905AA">
        <w:rPr>
          <w:rFonts w:ascii="Open Sans" w:eastAsia="Times New Roman" w:hAnsi="Open Sans" w:cs="Times New Roman"/>
          <w:color w:val="666666"/>
          <w:sz w:val="24"/>
          <w:szCs w:val="24"/>
        </w:rPr>
        <w:t>reminders to complete a habit really helps</w:t>
      </w:r>
      <w:proofErr w:type="gramEnd"/>
      <w:r w:rsidRPr="002905AA">
        <w:rPr>
          <w:rFonts w:ascii="Open Sans" w:eastAsia="Times New Roman" w:hAnsi="Open Sans" w:cs="Times New Roman"/>
          <w:color w:val="666666"/>
          <w:sz w:val="24"/>
          <w:szCs w:val="24"/>
        </w:rPr>
        <w:t xml:space="preserve"> build accountability. I’ve never been more motivated and successful crossing going to the gym off my list!</w:t>
      </w:r>
    </w:p>
    <w:p w:rsidR="00EE775E" w:rsidRDefault="00EE775E"/>
    <w:p w:rsidR="00EF063C" w:rsidRDefault="00EF063C"/>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color w:val="666666"/>
        </w:rPr>
        <w:t>Organization App - </w:t>
      </w:r>
      <w:proofErr w:type="spellStart"/>
      <w:r>
        <w:rPr>
          <w:rFonts w:ascii="Open Sans" w:hAnsi="Open Sans"/>
          <w:color w:val="666666"/>
        </w:rPr>
        <w:t>YouNote</w:t>
      </w:r>
      <w:proofErr w:type="spellEnd"/>
      <w:r>
        <w:rPr>
          <w:rFonts w:ascii="Open Sans" w:hAnsi="Open Sans"/>
          <w:color w:val="666666"/>
        </w:rPr>
        <w:t>!</w:t>
      </w:r>
    </w:p>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noProof/>
          <w:color w:val="666666"/>
        </w:rPr>
        <w:drawing>
          <wp:inline distT="0" distB="0" distL="0" distR="0">
            <wp:extent cx="1143000" cy="1152525"/>
            <wp:effectExtent l="19050" t="0" r="0" b="0"/>
            <wp:docPr id="4" name="Picture 1" descr="App for keeping notes organized - You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for keeping notes organized - YouNote"/>
                    <pic:cNvPicPr>
                      <a:picLocks noChangeAspect="1" noChangeArrowheads="1"/>
                    </pic:cNvPicPr>
                  </pic:nvPicPr>
                  <pic:blipFill>
                    <a:blip r:embed="rId10"/>
                    <a:srcRect/>
                    <a:stretch>
                      <a:fillRect/>
                    </a:stretch>
                  </pic:blipFill>
                  <pic:spPr bwMode="auto">
                    <a:xfrm>
                      <a:off x="0" y="0"/>
                      <a:ext cx="1143000" cy="1152525"/>
                    </a:xfrm>
                    <a:prstGeom prst="rect">
                      <a:avLst/>
                    </a:prstGeom>
                    <a:noFill/>
                    <a:ln w="9525">
                      <a:noFill/>
                      <a:miter lim="800000"/>
                      <a:headEnd/>
                      <a:tailEnd/>
                    </a:ln>
                  </pic:spPr>
                </pic:pic>
              </a:graphicData>
            </a:graphic>
          </wp:inline>
        </w:drawing>
      </w:r>
    </w:p>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color w:val="666666"/>
        </w:rPr>
        <w:t> </w:t>
      </w:r>
    </w:p>
    <w:p w:rsidR="00EF063C" w:rsidRDefault="00EF063C" w:rsidP="00EF063C">
      <w:pPr>
        <w:pStyle w:val="NormalWeb"/>
        <w:shd w:val="clear" w:color="auto" w:fill="FFFFFF"/>
        <w:spacing w:before="0" w:beforeAutospacing="0" w:after="384" w:afterAutospacing="0"/>
        <w:rPr>
          <w:rFonts w:ascii="Open Sans" w:hAnsi="Open Sans"/>
          <w:color w:val="666666"/>
        </w:rPr>
      </w:pPr>
      <w:proofErr w:type="spellStart"/>
      <w:r>
        <w:rPr>
          <w:rFonts w:ascii="Open Sans" w:hAnsi="Open Sans"/>
          <w:color w:val="666666"/>
        </w:rPr>
        <w:t>YouNote</w:t>
      </w:r>
      <w:proofErr w:type="spellEnd"/>
      <w:r>
        <w:rPr>
          <w:rFonts w:ascii="Open Sans" w:hAnsi="Open Sans"/>
          <w:color w:val="666666"/>
        </w:rPr>
        <w:t>! </w:t>
      </w:r>
      <w:proofErr w:type="gramStart"/>
      <w:r>
        <w:rPr>
          <w:rFonts w:ascii="Open Sans" w:hAnsi="Open Sans"/>
          <w:color w:val="666666"/>
        </w:rPr>
        <w:t>is</w:t>
      </w:r>
      <w:proofErr w:type="gramEnd"/>
      <w:r>
        <w:rPr>
          <w:rFonts w:ascii="Open Sans" w:hAnsi="Open Sans"/>
          <w:color w:val="666666"/>
        </w:rPr>
        <w:t xml:space="preserve"> a unique and creative take on traditional note-taking apps. This app allows users to take notes using a variety of different methods, ensuring that learners of all different types can stay organized. Users who benefit from learning visually can take advantage of </w:t>
      </w:r>
      <w:proofErr w:type="spellStart"/>
      <w:r>
        <w:rPr>
          <w:rFonts w:ascii="Open Sans" w:hAnsi="Open Sans"/>
          <w:color w:val="666666"/>
        </w:rPr>
        <w:t>YouNote!’</w:t>
      </w:r>
      <w:proofErr w:type="gramStart"/>
      <w:r>
        <w:rPr>
          <w:rFonts w:ascii="Open Sans" w:hAnsi="Open Sans"/>
          <w:color w:val="666666"/>
        </w:rPr>
        <w:t>s</w:t>
      </w:r>
      <w:proofErr w:type="spellEnd"/>
      <w:proofErr w:type="gramEnd"/>
      <w:r>
        <w:rPr>
          <w:rFonts w:ascii="Open Sans" w:hAnsi="Open Sans"/>
          <w:color w:val="666666"/>
        </w:rPr>
        <w:t xml:space="preserve"> ability to take notes using hand-drawn images. For those who learn better from auditory cues, this app also allows users to take voice-recorded notes. Notes can be tagged and sorted for easy access later. This app can be extremely helpful for keeping track of important information from school, home, or the workplace. Discover more in our </w:t>
      </w:r>
      <w:proofErr w:type="spellStart"/>
      <w:r>
        <w:rPr>
          <w:rFonts w:ascii="Open Sans" w:hAnsi="Open Sans"/>
          <w:color w:val="666666"/>
        </w:rPr>
        <w:fldChar w:fldCharType="begin"/>
      </w:r>
      <w:r>
        <w:rPr>
          <w:rFonts w:ascii="Open Sans" w:hAnsi="Open Sans"/>
          <w:color w:val="666666"/>
        </w:rPr>
        <w:instrText xml:space="preserve"> HYPERLINK "http://www.google.com/url?q=http%3A%2F%2Flearningworksforkids.com%2Fapps%2Fyounote%2F&amp;sa=D&amp;sntz=1&amp;usg=AFQjCNHhzIlnRCEDPzsOEwJD_m9vOsuaWg" </w:instrText>
      </w:r>
      <w:r>
        <w:rPr>
          <w:rFonts w:ascii="Open Sans" w:hAnsi="Open Sans"/>
          <w:color w:val="666666"/>
        </w:rPr>
        <w:fldChar w:fldCharType="separate"/>
      </w:r>
      <w:r>
        <w:rPr>
          <w:rStyle w:val="Hyperlink"/>
          <w:rFonts w:ascii="Open Sans" w:hAnsi="Open Sans"/>
          <w:color w:val="176EAD"/>
        </w:rPr>
        <w:t>YouNote</w:t>
      </w:r>
      <w:proofErr w:type="spellEnd"/>
      <w:r>
        <w:rPr>
          <w:rStyle w:val="Hyperlink"/>
          <w:rFonts w:ascii="Open Sans" w:hAnsi="Open Sans"/>
          <w:color w:val="176EAD"/>
        </w:rPr>
        <w:t>!</w:t>
      </w:r>
      <w:r>
        <w:rPr>
          <w:rFonts w:ascii="Open Sans" w:hAnsi="Open Sans"/>
          <w:color w:val="666666"/>
        </w:rPr>
        <w:fldChar w:fldCharType="end"/>
      </w:r>
      <w:hyperlink r:id="rId11" w:history="1">
        <w:r>
          <w:rPr>
            <w:rStyle w:val="Hyperlink"/>
            <w:rFonts w:ascii="Open Sans" w:hAnsi="Open Sans"/>
            <w:color w:val="176EAD"/>
          </w:rPr>
          <w:t> </w:t>
        </w:r>
        <w:proofErr w:type="gramStart"/>
        <w:r>
          <w:rPr>
            <w:rStyle w:val="Hyperlink"/>
            <w:rFonts w:ascii="Open Sans" w:hAnsi="Open Sans"/>
            <w:color w:val="176EAD"/>
          </w:rPr>
          <w:t>review</w:t>
        </w:r>
        <w:proofErr w:type="gramEnd"/>
      </w:hyperlink>
      <w:r>
        <w:rPr>
          <w:rFonts w:ascii="Open Sans" w:hAnsi="Open Sans"/>
          <w:color w:val="666666"/>
        </w:rPr>
        <w:t>.</w:t>
      </w:r>
    </w:p>
    <w:p w:rsidR="00EF063C" w:rsidRDefault="00EF063C" w:rsidP="00EF063C">
      <w:pPr>
        <w:pStyle w:val="NormalWeb"/>
        <w:shd w:val="clear" w:color="auto" w:fill="FFFFFF"/>
        <w:spacing w:before="0" w:beforeAutospacing="0" w:after="384" w:afterAutospacing="0"/>
        <w:rPr>
          <w:rFonts w:ascii="Open Sans" w:hAnsi="Open Sans"/>
          <w:color w:val="666666"/>
        </w:rPr>
      </w:pPr>
    </w:p>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color w:val="666666"/>
        </w:rPr>
        <w:t>Organization App - Google Calendar</w:t>
      </w:r>
    </w:p>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noProof/>
          <w:color w:val="666666"/>
        </w:rPr>
        <w:lastRenderedPageBreak/>
        <w:drawing>
          <wp:inline distT="0" distB="0" distL="0" distR="0">
            <wp:extent cx="1143000" cy="1143000"/>
            <wp:effectExtent l="19050" t="0" r="0" b="0"/>
            <wp:docPr id="5" name="Picture 3" descr="Googl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Calendar"/>
                    <pic:cNvPicPr>
                      <a:picLocks noChangeAspect="1" noChangeArrowheads="1"/>
                    </pic:cNvPicPr>
                  </pic:nvPicPr>
                  <pic:blipFill>
                    <a:blip r:embed="rId1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color w:val="666666"/>
        </w:rPr>
        <w:t>Google Calendar is software available from nearly any computer or mobile device that allows a single user or group of users to create and maintain a digital calendar of events. Keeping track of upcoming assignments, obligations, or important appointments through Google Calendar can help users keep a hectic and busy life organized. The program can be synced across multiple devices or shared with a group to ensure that everyone in the family, class, or workplace can stay organized and on the same page. Find out more in our </w:t>
      </w:r>
      <w:hyperlink r:id="rId13" w:history="1">
        <w:r>
          <w:rPr>
            <w:rStyle w:val="Hyperlink"/>
            <w:rFonts w:ascii="Open Sans" w:hAnsi="Open Sans"/>
            <w:color w:val="176EAD"/>
          </w:rPr>
          <w:t>Google Calendar </w:t>
        </w:r>
      </w:hyperlink>
      <w:hyperlink r:id="rId14" w:history="1">
        <w:r>
          <w:rPr>
            <w:rStyle w:val="Hyperlink"/>
            <w:rFonts w:ascii="Open Sans" w:hAnsi="Open Sans"/>
            <w:color w:val="176EAD"/>
          </w:rPr>
          <w:t>review</w:t>
        </w:r>
      </w:hyperlink>
      <w:r>
        <w:rPr>
          <w:rFonts w:ascii="Open Sans" w:hAnsi="Open Sans"/>
          <w:color w:val="666666"/>
        </w:rPr>
        <w:t>.</w:t>
      </w:r>
    </w:p>
    <w:p w:rsidR="00EF063C" w:rsidRDefault="00EF063C" w:rsidP="00EF063C">
      <w:pPr>
        <w:pStyle w:val="NormalWeb"/>
        <w:shd w:val="clear" w:color="auto" w:fill="FFFFFF"/>
        <w:spacing w:before="0" w:beforeAutospacing="0" w:after="384" w:afterAutospacing="0"/>
        <w:rPr>
          <w:rFonts w:ascii="Open Sans" w:hAnsi="Open Sans"/>
          <w:color w:val="666666"/>
        </w:rPr>
      </w:pPr>
      <w:r>
        <w:rPr>
          <w:rFonts w:ascii="Open Sans" w:hAnsi="Open Sans"/>
          <w:color w:val="666666"/>
        </w:rPr>
        <w:t> </w:t>
      </w:r>
    </w:p>
    <w:p w:rsidR="00EF063C" w:rsidRDefault="00EF063C"/>
    <w:sectPr w:rsidR="00EF063C" w:rsidSect="00EE77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5AA"/>
    <w:rsid w:val="0013339E"/>
    <w:rsid w:val="002905AA"/>
    <w:rsid w:val="00EE775E"/>
    <w:rsid w:val="00EF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5E"/>
  </w:style>
  <w:style w:type="paragraph" w:styleId="Heading3">
    <w:name w:val="heading 3"/>
    <w:basedOn w:val="Normal"/>
    <w:link w:val="Heading3Char"/>
    <w:uiPriority w:val="9"/>
    <w:qFormat/>
    <w:rsid w:val="002905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5AA"/>
    <w:rPr>
      <w:rFonts w:ascii="Times New Roman" w:eastAsia="Times New Roman" w:hAnsi="Times New Roman" w:cs="Times New Roman"/>
      <w:b/>
      <w:bCs/>
      <w:sz w:val="27"/>
      <w:szCs w:val="27"/>
    </w:rPr>
  </w:style>
  <w:style w:type="character" w:styleId="Strong">
    <w:name w:val="Strong"/>
    <w:basedOn w:val="DefaultParagraphFont"/>
    <w:uiPriority w:val="22"/>
    <w:qFormat/>
    <w:rsid w:val="002905AA"/>
    <w:rPr>
      <w:b/>
      <w:bCs/>
    </w:rPr>
  </w:style>
  <w:style w:type="paragraph" w:styleId="NormalWeb">
    <w:name w:val="Normal (Web)"/>
    <w:basedOn w:val="Normal"/>
    <w:uiPriority w:val="99"/>
    <w:semiHidden/>
    <w:unhideWhenUsed/>
    <w:rsid w:val="00290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5AA"/>
    <w:rPr>
      <w:color w:val="0000FF"/>
      <w:u w:val="single"/>
    </w:rPr>
  </w:style>
  <w:style w:type="paragraph" w:styleId="BalloonText">
    <w:name w:val="Balloon Text"/>
    <w:basedOn w:val="Normal"/>
    <w:link w:val="BalloonTextChar"/>
    <w:uiPriority w:val="99"/>
    <w:semiHidden/>
    <w:unhideWhenUsed/>
    <w:rsid w:val="0029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849303">
      <w:bodyDiv w:val="1"/>
      <w:marLeft w:val="0"/>
      <w:marRight w:val="0"/>
      <w:marTop w:val="0"/>
      <w:marBottom w:val="0"/>
      <w:divBdr>
        <w:top w:val="none" w:sz="0" w:space="0" w:color="auto"/>
        <w:left w:val="none" w:sz="0" w:space="0" w:color="auto"/>
        <w:bottom w:val="none" w:sz="0" w:space="0" w:color="auto"/>
        <w:right w:val="none" w:sz="0" w:space="0" w:color="auto"/>
      </w:divBdr>
    </w:div>
    <w:div w:id="809632374">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doist.com/" TargetMode="External"/><Relationship Id="rId13" Type="http://schemas.openxmlformats.org/officeDocument/2006/relationships/hyperlink" Target="http://www.google.com/url?q=http%3A%2F%2Flearningworksforkids.com%2Fapps%2Fgoogle-calendar%2F&amp;sa=D&amp;sntz=1&amp;usg=AFQjCNHQU-kCO2-1E-USDIgL9BEZRmYvl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yondbooksmart.com/strategies-for-the-forgetful-student?__hssc=214876296.1.1456151772296&amp;__hstc=214876296.2722d0f310b772d2bebd1344ae84f411.1441139152852.1456144687403.1456151772296.261&amp;__hsfp=3570103550&amp;hsCtaTracking=8a16fb22-3eef-4254-a65d-5daef499631e%7C8324f29a-ee4a-44a9-a3c3-740ad5d4c953" TargetMode="External"/><Relationship Id="rId11" Type="http://schemas.openxmlformats.org/officeDocument/2006/relationships/hyperlink" Target="http://www.google.com/url?q=http%3A%2F%2Flearningworksforkids.com%2Fapps%2Fyounote%2F&amp;sa=D&amp;sntz=1&amp;usg=AFQjCNHhzIlnRCEDPzsOEwJD_m9vOsuaWg" TargetMode="External"/><Relationship Id="rId5" Type="http://schemas.openxmlformats.org/officeDocument/2006/relationships/hyperlink" Target="https://play.google.com/store/apps/details?id=com.google.android.keep&amp;hl=e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www.google.com/url?q=http%3A%2F%2Flearningworksforkids.com%2Fapps%2Fgoogle-calendar%2F&amp;sa=D&amp;sntz=1&amp;usg=AFQjCNHQU-kCO2-1E-USDIgL9BEZRmYv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2970</Characters>
  <Application>Microsoft Office Word</Application>
  <DocSecurity>0</DocSecurity>
  <Lines>24</Lines>
  <Paragraphs>6</Paragraphs>
  <ScaleCrop>false</ScaleCrop>
  <Company>Grizli777</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2018-10-26T01:00:00Z</dcterms:created>
  <dcterms:modified xsi:type="dcterms:W3CDTF">2018-10-26T01:08:00Z</dcterms:modified>
</cp:coreProperties>
</file>